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A9" w:rsidRPr="007732F6" w:rsidRDefault="007732F6" w:rsidP="007732F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7732F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Ширинском районе по материалам проверки прокуратуры акционерное общество привлечено к административной ответственности за нарушение требований охраны труда</w:t>
      </w:r>
    </w:p>
    <w:p w:rsidR="007732F6" w:rsidRPr="007732F6" w:rsidRDefault="007732F6" w:rsidP="007732F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7732F6">
        <w:rPr>
          <w:color w:val="000000"/>
          <w:sz w:val="28"/>
          <w:szCs w:val="28"/>
          <w:shd w:val="clear" w:color="auto" w:fill="FFFFFF"/>
        </w:rPr>
        <w:t>Прокуратура Ширинского района провела проверку исполнения трудового законодательства в части охраны труда.</w:t>
      </w:r>
    </w:p>
    <w:p w:rsidR="007732F6" w:rsidRPr="007732F6" w:rsidRDefault="007732F6" w:rsidP="007732F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 w:rsidRPr="007732F6">
        <w:rPr>
          <w:color w:val="000000"/>
          <w:sz w:val="28"/>
          <w:szCs w:val="28"/>
          <w:shd w:val="clear" w:color="auto" w:fill="FFFFFF"/>
        </w:rPr>
        <w:t>Установлено, что в нарушение нормативных требований в акционерном обществе «Коммунаровский рудник» положение о системе управления охраной труда и промышленной безопасности не соответствует нормативным требованиям, оценка уровня профессиональных рисков проведена не на всех рабочих местах, не обеспечена организация и проведение обучения по охране труда, обеспечение работников сертифицированными средствами индивидуальной защиты производится не в полном объеме и др.</w:t>
      </w:r>
      <w:proofErr w:type="gramEnd"/>
    </w:p>
    <w:p w:rsidR="007732F6" w:rsidRPr="007732F6" w:rsidRDefault="007732F6" w:rsidP="007732F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7732F6">
        <w:rPr>
          <w:color w:val="000000"/>
          <w:sz w:val="28"/>
          <w:szCs w:val="28"/>
          <w:shd w:val="clear" w:color="auto" w:fill="FFFFFF"/>
        </w:rPr>
        <w:t>В период проведения прокурорской проверки руководством учреждения приняты организационные меры по устранению нарушений законодательства об охране труда.</w:t>
      </w:r>
    </w:p>
    <w:p w:rsidR="007732F6" w:rsidRPr="007732F6" w:rsidRDefault="007732F6" w:rsidP="007732F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proofErr w:type="gramStart"/>
      <w:r w:rsidRPr="007732F6">
        <w:rPr>
          <w:color w:val="000000"/>
          <w:sz w:val="28"/>
          <w:szCs w:val="28"/>
          <w:shd w:val="clear" w:color="auto" w:fill="FFFFFF"/>
        </w:rPr>
        <w:t>За допущенные нарушения трудового законодательства по материалам проверки прокуратуры постановлениями Государственной инспекции труда по Республике Хакасия юридическое лицо привлечено к административной ответственности по частям</w:t>
      </w:r>
      <w:proofErr w:type="gramEnd"/>
      <w:r w:rsidRPr="007732F6">
        <w:rPr>
          <w:color w:val="000000"/>
          <w:sz w:val="28"/>
          <w:szCs w:val="28"/>
          <w:shd w:val="clear" w:color="auto" w:fill="FFFFFF"/>
        </w:rPr>
        <w:t xml:space="preserve"> 1, 3, 4 ст. 5.27.1 КоАП РФ, назначены штрафы на общую сумму 290 тыс. рублей.</w:t>
      </w:r>
    </w:p>
    <w:p w:rsidR="007732F6" w:rsidRPr="007732F6" w:rsidRDefault="007732F6" w:rsidP="007732F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7732F6">
        <w:rPr>
          <w:color w:val="333333"/>
          <w:sz w:val="28"/>
          <w:szCs w:val="28"/>
        </w:rPr>
        <w:t> </w:t>
      </w:r>
    </w:p>
    <w:bookmarkEnd w:id="0"/>
    <w:p w:rsidR="007732F6" w:rsidRPr="00954CA9" w:rsidRDefault="007732F6" w:rsidP="00954CA9"/>
    <w:sectPr w:rsidR="007732F6" w:rsidRPr="0095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7"/>
    <w:rsid w:val="00004926"/>
    <w:rsid w:val="00323A1A"/>
    <w:rsid w:val="0037063C"/>
    <w:rsid w:val="00435B76"/>
    <w:rsid w:val="007732F6"/>
    <w:rsid w:val="0077460C"/>
    <w:rsid w:val="00954CA9"/>
    <w:rsid w:val="00965877"/>
    <w:rsid w:val="00B958CD"/>
    <w:rsid w:val="00C45C00"/>
    <w:rsid w:val="00CB0824"/>
    <w:rsid w:val="00D20474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2024-01-09T14:30:00Z</dcterms:created>
  <dcterms:modified xsi:type="dcterms:W3CDTF">2024-01-09T14:30:00Z</dcterms:modified>
</cp:coreProperties>
</file>